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="华文中宋" w:hAnsi="华文中宋" w:eastAsia="华文中宋" w:cs="华文中宋"/>
          <w:b w:val="0"/>
          <w:bCs w:val="0"/>
          <w:color w:val="000000"/>
          <w:sz w:val="28"/>
          <w:szCs w:val="28"/>
        </w:rPr>
      </w:pPr>
      <w:r>
        <w:rPr>
          <w:rFonts w:hint="eastAsia" w:ascii="华文中宋" w:hAnsi="华文中宋" w:eastAsia="华文中宋" w:cs="华文中宋"/>
          <w:b w:val="0"/>
          <w:bCs w:val="0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校团委“团支部联系日”走进财务金融学院2016级税务班团支部</w:t>
      </w:r>
    </w:p>
    <w:p>
      <w:pPr>
        <w:pStyle w:val="2"/>
        <w:keepNext w:val="0"/>
        <w:keepLines w:val="0"/>
        <w:widowControl/>
        <w:suppressLineNumbers w:val="0"/>
        <w:ind w:firstLine="560" w:firstLineChars="200"/>
        <w:rPr>
          <w:rFonts w:hint="eastAsia" w:ascii="华文中宋" w:hAnsi="华文中宋" w:eastAsia="华文中宋" w:cs="华文中宋"/>
          <w:b w:val="0"/>
          <w:bCs w:val="0"/>
          <w:color w:val="000000"/>
          <w:sz w:val="28"/>
          <w:szCs w:val="28"/>
          <w:bdr w:val="none" w:color="auto" w:sz="0" w:space="0"/>
        </w:rPr>
      </w:pPr>
      <w:r>
        <w:rPr>
          <w:rFonts w:hint="eastAsia" w:ascii="华文中宋" w:hAnsi="华文中宋" w:eastAsia="华文中宋" w:cs="华文中宋"/>
          <w:b w:val="0"/>
          <w:bCs w:val="0"/>
          <w:color w:val="000000"/>
          <w:sz w:val="28"/>
          <w:szCs w:val="28"/>
          <w:bdr w:val="none" w:color="auto" w:sz="0" w:space="0"/>
        </w:rPr>
        <w:t>11月2日上午，校团委 “团支部联系日”在天河校区综合楼703开展，此次联系日走进了2016级税务班团支部，校团委张一老师、张子扬老师、辅导员黄品老师共同参与了此次活动。</w:t>
      </w:r>
    </w:p>
    <w:p>
      <w:pPr>
        <w:pStyle w:val="2"/>
        <w:keepNext w:val="0"/>
        <w:keepLines w:val="0"/>
        <w:widowControl/>
        <w:suppressLineNumbers w:val="0"/>
        <w:ind w:firstLine="560" w:firstLineChars="200"/>
        <w:rPr>
          <w:rFonts w:hint="eastAsia" w:ascii="华文中宋" w:hAnsi="华文中宋" w:eastAsia="华文中宋" w:cs="华文中宋"/>
          <w:b w:val="0"/>
          <w:bCs w:val="0"/>
          <w:color w:val="000000"/>
          <w:sz w:val="28"/>
          <w:szCs w:val="28"/>
          <w:bdr w:val="none" w:color="auto" w:sz="0" w:space="0"/>
        </w:rPr>
      </w:pPr>
      <w:r>
        <w:rPr>
          <w:rFonts w:hint="eastAsia" w:ascii="华文中宋" w:hAnsi="华文中宋" w:eastAsia="华文中宋" w:cs="华文中宋"/>
          <w:b w:val="0"/>
          <w:bCs w:val="0"/>
          <w:color w:val="000000"/>
          <w:sz w:val="28"/>
          <w:szCs w:val="28"/>
          <w:bdr w:val="none" w:color="auto" w:sz="0" w:space="0"/>
        </w:rPr>
        <w:t>本次联系日以“你好，毕业”为主题，团支书曾绮莹介绍了团支部两年来开展的团日活动及意义。接着，她再次向同学们说明申请第二课堂的具体步骤，并希望班上的每一位同学不会因为PU学时影响毕业。</w:t>
      </w:r>
    </w:p>
    <w:p>
      <w:pPr>
        <w:pStyle w:val="2"/>
        <w:keepNext w:val="0"/>
        <w:keepLines w:val="0"/>
        <w:widowControl/>
        <w:suppressLineNumbers w:val="0"/>
        <w:ind w:firstLine="560" w:firstLineChars="200"/>
        <w:rPr>
          <w:rFonts w:hint="eastAsia" w:ascii="华文中宋" w:hAnsi="华文中宋" w:eastAsia="华文中宋" w:cs="华文中宋"/>
          <w:b w:val="0"/>
          <w:bCs w:val="0"/>
          <w:color w:val="000000"/>
          <w:sz w:val="28"/>
          <w:szCs w:val="28"/>
          <w:bdr w:val="none" w:color="auto" w:sz="0" w:space="0"/>
        </w:rPr>
      </w:pPr>
      <w:r>
        <w:rPr>
          <w:rFonts w:hint="eastAsia" w:ascii="华文中宋" w:hAnsi="华文中宋" w:eastAsia="华文中宋" w:cs="华文中宋"/>
          <w:b w:val="0"/>
          <w:bCs w:val="0"/>
          <w:color w:val="000000"/>
          <w:sz w:val="28"/>
          <w:szCs w:val="28"/>
          <w:bdr w:val="none" w:color="auto" w:sz="0" w:space="0"/>
        </w:rPr>
        <w:t>在听完团支书的讲解后，同学们纷纷意识到第二课堂与顺利毕业之间的关系，在主持人林奕华和赖柏怡的调动下，在座的同学们有序的向在场的老师提问有关于第二课堂的问题，张一老师、张子扬老师和黄品老师都耐心的为同学们作出解答，并都一一做好记录。</w:t>
      </w:r>
    </w:p>
    <w:p>
      <w:pPr>
        <w:pStyle w:val="2"/>
        <w:keepNext w:val="0"/>
        <w:keepLines w:val="0"/>
        <w:widowControl/>
        <w:suppressLineNumbers w:val="0"/>
        <w:ind w:firstLine="560" w:firstLineChars="200"/>
        <w:rPr>
          <w:rFonts w:hint="eastAsia" w:ascii="华文中宋" w:hAnsi="华文中宋" w:eastAsia="华文中宋" w:cs="华文中宋"/>
          <w:b w:val="0"/>
          <w:bCs w:val="0"/>
          <w:color w:val="000000"/>
          <w:sz w:val="28"/>
          <w:szCs w:val="28"/>
          <w:bdr w:val="none" w:color="auto" w:sz="0" w:space="0"/>
        </w:rPr>
      </w:pPr>
      <w:r>
        <w:rPr>
          <w:rFonts w:hint="eastAsia" w:ascii="华文中宋" w:hAnsi="华文中宋" w:eastAsia="华文中宋" w:cs="华文中宋"/>
          <w:b w:val="0"/>
          <w:bCs w:val="0"/>
          <w:color w:val="000000"/>
          <w:sz w:val="28"/>
          <w:szCs w:val="28"/>
          <w:bdr w:val="none" w:color="auto" w:sz="0" w:space="0"/>
        </w:rPr>
        <w:t>通过老师们的回答，同学们对第二课堂有了更具体的了解，也清楚到第二课堂学时对毕业的重要性。</w:t>
      </w:r>
    </w:p>
    <w:p>
      <w:pPr>
        <w:pStyle w:val="2"/>
        <w:keepNext w:val="0"/>
        <w:keepLines w:val="0"/>
        <w:widowControl/>
        <w:suppressLineNumbers w:val="0"/>
        <w:ind w:firstLine="560" w:firstLineChars="200"/>
        <w:rPr>
          <w:rFonts w:hint="eastAsia" w:ascii="华文中宋" w:hAnsi="华文中宋" w:eastAsia="华文中宋" w:cs="华文中宋"/>
          <w:b w:val="0"/>
          <w:bCs w:val="0"/>
          <w:color w:val="000000"/>
          <w:sz w:val="28"/>
          <w:szCs w:val="28"/>
          <w:bdr w:val="none" w:color="auto" w:sz="0" w:space="0"/>
        </w:rPr>
      </w:pPr>
      <w:r>
        <w:rPr>
          <w:rFonts w:hint="eastAsia" w:ascii="华文中宋" w:hAnsi="华文中宋" w:eastAsia="华文中宋" w:cs="华文中宋"/>
          <w:b w:val="0"/>
          <w:bCs w:val="0"/>
          <w:color w:val="000000"/>
          <w:sz w:val="28"/>
          <w:szCs w:val="28"/>
          <w:bdr w:val="none" w:color="auto" w:sz="0" w:space="0"/>
        </w:rPr>
        <w:t>最后，黄老师提醒第二课堂仍未达标的同学们要尽快申请，并祝所有同学们早日完成学时，顺利毕业。</w:t>
      </w:r>
    </w:p>
    <w:p>
      <w:pPr>
        <w:rPr>
          <w:rFonts w:hint="eastAsia" w:eastAsia="华文中宋"/>
          <w:lang w:eastAsia="zh-CN"/>
        </w:rPr>
      </w:pPr>
      <w:r>
        <w:rPr>
          <w:rFonts w:hint="eastAsia" w:eastAsia="华文中宋"/>
          <w:lang w:eastAsia="zh-CN"/>
        </w:rPr>
        <w:drawing>
          <wp:inline distT="0" distB="0" distL="114300" distR="114300">
            <wp:extent cx="5269865" cy="3954145"/>
            <wp:effectExtent l="0" t="0" r="635" b="8255"/>
            <wp:docPr id="2" name="图片 2" descr="201811050819-6t29ff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811050819-6t29fft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华文中宋"/>
          <w:lang w:eastAsia="zh-CN"/>
        </w:rPr>
        <w:drawing>
          <wp:inline distT="0" distB="0" distL="114300" distR="114300">
            <wp:extent cx="5271135" cy="3926205"/>
            <wp:effectExtent l="0" t="0" r="12065" b="10795"/>
            <wp:docPr id="1" name="图片 1" descr="201811050819-hq742a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811050819-hq742ahw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4D273D"/>
    <w:rsid w:val="614D273D"/>
    <w:rsid w:val="74E4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1883D6"/>
      <w:u w:val="none"/>
    </w:rPr>
  </w:style>
  <w:style w:type="character" w:styleId="5">
    <w:name w:val="Hyperlink"/>
    <w:basedOn w:val="3"/>
    <w:uiPriority w:val="0"/>
    <w:rPr>
      <w:color w:val="1883D6"/>
    </w:rPr>
  </w:style>
  <w:style w:type="character" w:customStyle="1" w:styleId="7">
    <w:name w:val="caution"/>
    <w:basedOn w:val="3"/>
    <w:uiPriority w:val="0"/>
    <w:rPr>
      <w:color w:val="FF0000"/>
    </w:rPr>
  </w:style>
  <w:style w:type="character" w:customStyle="1" w:styleId="8">
    <w:name w:val="green"/>
    <w:basedOn w:val="3"/>
    <w:uiPriority w:val="0"/>
    <w:rPr>
      <w:color w:val="009900"/>
    </w:rPr>
  </w:style>
  <w:style w:type="character" w:customStyle="1" w:styleId="9">
    <w:name w:val="error"/>
    <w:basedOn w:val="3"/>
    <w:uiPriority w:val="0"/>
    <w:rPr>
      <w:color w:val="FF0000"/>
    </w:rPr>
  </w:style>
  <w:style w:type="character" w:customStyle="1" w:styleId="10">
    <w:name w:val="success1"/>
    <w:basedOn w:val="3"/>
    <w:uiPriority w:val="0"/>
    <w:rPr>
      <w:color w:val="009900"/>
    </w:rPr>
  </w:style>
  <w:style w:type="character" w:customStyle="1" w:styleId="11">
    <w:name w:val="ui-icon10"/>
    <w:basedOn w:val="3"/>
    <w:uiPriority w:val="0"/>
  </w:style>
  <w:style w:type="character" w:customStyle="1" w:styleId="12">
    <w:name w:val="highlight"/>
    <w:basedOn w:val="3"/>
    <w:uiPriority w:val="0"/>
    <w:rPr>
      <w:color w:val="1883D6"/>
    </w:rPr>
  </w:style>
  <w:style w:type="character" w:customStyle="1" w:styleId="13">
    <w:name w:val="default"/>
    <w:basedOn w:val="3"/>
    <w:uiPriority w:val="0"/>
    <w:rPr>
      <w:color w:val="1883D6"/>
    </w:rPr>
  </w:style>
  <w:style w:type="character" w:customStyle="1" w:styleId="14">
    <w:name w:val="tinge"/>
    <w:basedOn w:val="3"/>
    <w:uiPriority w:val="0"/>
    <w:rPr>
      <w:color w:val="C0C0C0"/>
    </w:rPr>
  </w:style>
  <w:style w:type="character" w:customStyle="1" w:styleId="15">
    <w:name w:val="default1"/>
    <w:basedOn w:val="3"/>
    <w:uiPriority w:val="0"/>
    <w:rPr>
      <w:color w:val="1883D6"/>
    </w:rPr>
  </w:style>
  <w:style w:type="character" w:customStyle="1" w:styleId="16">
    <w:name w:val="error1"/>
    <w:basedOn w:val="3"/>
    <w:uiPriority w:val="0"/>
    <w:rPr>
      <w:color w:val="FF0000"/>
    </w:rPr>
  </w:style>
  <w:style w:type="character" w:customStyle="1" w:styleId="17">
    <w:name w:val="green1"/>
    <w:basedOn w:val="3"/>
    <w:uiPriority w:val="0"/>
    <w:rPr>
      <w:color w:val="009900"/>
    </w:rPr>
  </w:style>
  <w:style w:type="character" w:customStyle="1" w:styleId="18">
    <w:name w:val="success"/>
    <w:basedOn w:val="3"/>
    <w:uiPriority w:val="0"/>
    <w:rPr>
      <w:color w:val="00990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Office_11.1.0.7849_F1E327BC-269C-435d-A152-05C5408002CA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2018-11-05T01:32:00Z</dcterms:created>
  <dc:creator>Shh</dc:creator>
  <cp:lastModifiedBy>Shh</cp:lastModifiedBy>
  <dcterms:modified xsi:type="dcterms:W3CDTF">2018-11-05T01:34:25Z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2052-11.1.0.7849</vt:lpwstr>
  </property>
</Properties>
</file>